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5D9A" w:rsidRDefault="00587EC2">
      <w:pPr>
        <w:ind w:firstLine="720"/>
        <w:jc w:val="center"/>
      </w:pPr>
      <w:bookmarkStart w:id="0" w:name="_GoBack"/>
      <w:bookmarkEnd w:id="0"/>
      <w:r>
        <w:rPr>
          <w:rFonts w:ascii="Garamond" w:eastAsia="Garamond" w:hAnsi="Garamond" w:cs="Garamond"/>
          <w:sz w:val="44"/>
          <w:szCs w:val="44"/>
        </w:rPr>
        <w:t>Beaver Dam High School Syllabus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742950</wp:posOffset>
            </wp:positionH>
            <wp:positionV relativeFrom="paragraph">
              <wp:posOffset>-332104</wp:posOffset>
            </wp:positionV>
            <wp:extent cx="714375" cy="82804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9686" w:type="dxa"/>
        <w:jc w:val="center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915"/>
        <w:gridCol w:w="958"/>
        <w:gridCol w:w="957"/>
        <w:gridCol w:w="1976"/>
        <w:gridCol w:w="1965"/>
      </w:tblGrid>
      <w:tr w:rsidR="00935D9A">
        <w:trPr>
          <w:jc w:val="center"/>
        </w:trPr>
        <w:tc>
          <w:tcPr>
            <w:tcW w:w="4788" w:type="dxa"/>
            <w:gridSpan w:val="3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Department:  Mathematics</w:t>
            </w: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Teachers: Mrs. Jodi Franke and Mr. Tim Chase</w:t>
            </w: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School Year:  2016-2017</w:t>
            </w: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Course: Honors Algebra 2</w:t>
            </w: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Grade Level:  10</w:t>
            </w:r>
            <w:r>
              <w:rPr>
                <w:rFonts w:ascii="Garamond" w:eastAsia="Garamond" w:hAnsi="Garamond" w:cs="Garamond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 12th</w:t>
            </w:r>
          </w:p>
          <w:p w:rsidR="00935D9A" w:rsidRDefault="00935D9A">
            <w:pPr>
              <w:spacing w:after="0" w:line="240" w:lineRule="auto"/>
            </w:pPr>
            <w:bookmarkStart w:id="1" w:name="_gjdgxs" w:colFirst="0" w:colLast="0"/>
            <w:bookmarkEnd w:id="1"/>
          </w:p>
        </w:tc>
        <w:tc>
          <w:tcPr>
            <w:tcW w:w="4898" w:type="dxa"/>
            <w:gridSpan w:val="3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Course Materials: a 2” or larger 3 ring binder with loose leaf paper or multiple notebooks, TI- 83 or 84 graphing calculator, 1 dry erase marker, and a pen or pencil</w:t>
            </w:r>
          </w:p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Course Resources:  Primary resources/textbooks: Algebra 2 (Glencoe McGraw Hill)</w:t>
            </w:r>
          </w:p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Prerequi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sites:  Algebra 1 and Geometry </w:t>
            </w:r>
          </w:p>
          <w:p w:rsidR="00935D9A" w:rsidRDefault="00935D9A">
            <w:pPr>
              <w:spacing w:after="0" w:line="240" w:lineRule="auto"/>
            </w:pPr>
          </w:p>
        </w:tc>
      </w:tr>
      <w:tr w:rsidR="00935D9A">
        <w:trPr>
          <w:jc w:val="center"/>
        </w:trPr>
        <w:tc>
          <w:tcPr>
            <w:tcW w:w="9686" w:type="dxa"/>
            <w:gridSpan w:val="6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Course Overview or Description:  Students will build on their understanding of linear, exponential and quadratic functions and will also explore polynomial, rational, radical and trigonometric relationships.  Other topics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covered include making inferences and conclusions to data.  </w:t>
            </w:r>
          </w:p>
          <w:p w:rsidR="00935D9A" w:rsidRDefault="00935D9A">
            <w:pPr>
              <w:spacing w:after="0" w:line="240" w:lineRule="auto"/>
            </w:pPr>
          </w:p>
        </w:tc>
      </w:tr>
      <w:tr w:rsidR="00935D9A">
        <w:trPr>
          <w:jc w:val="center"/>
        </w:trPr>
        <w:tc>
          <w:tcPr>
            <w:tcW w:w="9686" w:type="dxa"/>
            <w:gridSpan w:val="6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Units Covered:   Linear Functions and Relations; Quadratic, Polynomial, and Radical Functions and Relations;</w:t>
            </w:r>
            <w: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Exponential, Logarithmic, and Rational Functions and Relations; Trigonometric Functions;</w:t>
            </w:r>
            <w:r>
              <w:t xml:space="preserve"> and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Inferences and Conclusions from Data</w:t>
            </w:r>
          </w:p>
          <w:p w:rsidR="00935D9A" w:rsidRDefault="00935D9A">
            <w:pPr>
              <w:spacing w:after="0" w:line="240" w:lineRule="auto"/>
            </w:pPr>
          </w:p>
        </w:tc>
      </w:tr>
      <w:tr w:rsidR="00935D9A">
        <w:trPr>
          <w:jc w:val="center"/>
        </w:trPr>
        <w:tc>
          <w:tcPr>
            <w:tcW w:w="4788" w:type="dxa"/>
            <w:gridSpan w:val="3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Summative Assessments:  </w:t>
            </w:r>
          </w:p>
          <w:p w:rsidR="00935D9A" w:rsidRDefault="00587EC2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Weekly Assessments (30%)</w:t>
            </w:r>
          </w:p>
          <w:p w:rsidR="00935D9A" w:rsidRDefault="00587EC2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Unit Tests (30%)</w:t>
            </w:r>
          </w:p>
          <w:p w:rsidR="00935D9A" w:rsidRDefault="00587EC2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Unit Performance Tasks (10%)</w:t>
            </w:r>
          </w:p>
          <w:p w:rsidR="00935D9A" w:rsidRDefault="00935D9A">
            <w:pPr>
              <w:spacing w:after="0" w:line="240" w:lineRule="auto"/>
              <w:ind w:left="720"/>
            </w:pPr>
          </w:p>
        </w:tc>
        <w:tc>
          <w:tcPr>
            <w:tcW w:w="4898" w:type="dxa"/>
            <w:gridSpan w:val="3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Routine Assessments: (30%)</w:t>
            </w:r>
          </w:p>
          <w:p w:rsidR="00935D9A" w:rsidRDefault="00587EC2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Daily work / Homework / Assignments</w:t>
            </w:r>
          </w:p>
          <w:p w:rsidR="00935D9A" w:rsidRDefault="00587EC2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Participation / Journals / Warm ups</w:t>
            </w:r>
          </w:p>
        </w:tc>
      </w:tr>
      <w:tr w:rsidR="00935D9A">
        <w:trPr>
          <w:jc w:val="center"/>
        </w:trPr>
        <w:tc>
          <w:tcPr>
            <w:tcW w:w="1915" w:type="dxa"/>
          </w:tcPr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Courses at BDHS run in a flexible schedule format.  See selection to right for this course’s format:</w:t>
            </w:r>
          </w:p>
          <w:p w:rsidR="00935D9A" w:rsidRDefault="00935D9A">
            <w:pPr>
              <w:spacing w:after="0" w:line="240" w:lineRule="auto"/>
            </w:pPr>
          </w:p>
        </w:tc>
        <w:tc>
          <w:tcPr>
            <w:tcW w:w="1915" w:type="dxa"/>
          </w:tcPr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One-Term 90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915" w:type="dxa"/>
            <w:gridSpan w:val="2"/>
          </w:tcPr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Two-Term 90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935D9A" w:rsidRDefault="00935D9A">
            <w:pPr>
              <w:spacing w:after="0" w:line="240" w:lineRule="auto"/>
            </w:pPr>
          </w:p>
        </w:tc>
        <w:tc>
          <w:tcPr>
            <w:tcW w:w="1976" w:type="dxa"/>
          </w:tcPr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All-Year 45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☒</w:t>
            </w:r>
          </w:p>
        </w:tc>
        <w:tc>
          <w:tcPr>
            <w:tcW w:w="1965" w:type="dxa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br/>
              <w:t>Other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935D9A">
        <w:trPr>
          <w:jc w:val="center"/>
        </w:trPr>
        <w:tc>
          <w:tcPr>
            <w:tcW w:w="9686" w:type="dxa"/>
            <w:gridSpan w:val="6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School-wide Grading Procedures:</w:t>
            </w:r>
          </w:p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Assessments 85%</w:t>
            </w:r>
          </w:p>
          <w:p w:rsidR="00935D9A" w:rsidRDefault="00587EC2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Routine 30% (of assessment grade)</w:t>
            </w:r>
          </w:p>
          <w:p w:rsidR="00935D9A" w:rsidRDefault="00587EC2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Summative 70% (of assessment grade)</w:t>
            </w: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Cumulative Final 15%</w:t>
            </w: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935D9A">
        <w:trPr>
          <w:jc w:val="center"/>
        </w:trPr>
        <w:tc>
          <w:tcPr>
            <w:tcW w:w="9686" w:type="dxa"/>
            <w:gridSpan w:val="6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Summative Assessments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  (this shall constitute 70% of the term grade)</w:t>
            </w: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Our goal is to assess what the students have learned from what we have taught.  Summative assessments reflect the format and content of the formative learning opportunities.</w:t>
            </w:r>
          </w:p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Make-up Policy for Summative Assessment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  The student may redo the summative asse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ssment one time within one week after completing all formative tasks, and necessary additional learning.  It is the student’s responsibility to advocate for this opportunity and make the necessary arrangements.</w:t>
            </w:r>
          </w:p>
          <w:p w:rsidR="00935D9A" w:rsidRDefault="00935D9A">
            <w:pPr>
              <w:spacing w:after="0" w:line="240" w:lineRule="auto"/>
            </w:pPr>
          </w:p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Cumulative Final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  At the end of the semeste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r, there will be a cumulative final exam.  Students will not be allowed to retake this assessment.  This will comprise 15% of the semester grade.</w:t>
            </w:r>
          </w:p>
          <w:p w:rsidR="00935D9A" w:rsidRDefault="00935D9A">
            <w:pPr>
              <w:spacing w:after="0" w:line="240" w:lineRule="auto"/>
            </w:pPr>
          </w:p>
        </w:tc>
      </w:tr>
      <w:tr w:rsidR="00935D9A">
        <w:trPr>
          <w:jc w:val="center"/>
        </w:trPr>
        <w:tc>
          <w:tcPr>
            <w:tcW w:w="4788" w:type="dxa"/>
            <w:gridSpan w:val="3"/>
          </w:tcPr>
          <w:p w:rsidR="00935D9A" w:rsidRDefault="00587EC2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School-wide Grading Scale:</w:t>
            </w:r>
          </w:p>
          <w:p w:rsidR="00935D9A" w:rsidRDefault="00935D9A">
            <w:pPr>
              <w:spacing w:after="0" w:line="240" w:lineRule="auto"/>
              <w:jc w:val="both"/>
            </w:pPr>
          </w:p>
          <w:tbl>
            <w:tblPr>
              <w:tblStyle w:val="a"/>
              <w:tblW w:w="41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5"/>
              <w:gridCol w:w="990"/>
              <w:gridCol w:w="990"/>
              <w:gridCol w:w="990"/>
            </w:tblGrid>
            <w:tr w:rsidR="00935D9A">
              <w:tc>
                <w:tcPr>
                  <w:tcW w:w="1165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A+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98-100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C+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77-79</w:t>
                  </w:r>
                </w:p>
              </w:tc>
            </w:tr>
            <w:tr w:rsidR="00935D9A">
              <w:tc>
                <w:tcPr>
                  <w:tcW w:w="1165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93-97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73-76</w:t>
                  </w:r>
                </w:p>
              </w:tc>
            </w:tr>
            <w:tr w:rsidR="00935D9A">
              <w:tc>
                <w:tcPr>
                  <w:tcW w:w="1165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A-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90-92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C-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70-72</w:t>
                  </w:r>
                </w:p>
              </w:tc>
            </w:tr>
            <w:tr w:rsidR="00935D9A">
              <w:tc>
                <w:tcPr>
                  <w:tcW w:w="1165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B+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87-89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D+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67-69</w:t>
                  </w:r>
                </w:p>
              </w:tc>
            </w:tr>
            <w:tr w:rsidR="00935D9A">
              <w:tc>
                <w:tcPr>
                  <w:tcW w:w="1165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83-86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63-66</w:t>
                  </w:r>
                </w:p>
              </w:tc>
            </w:tr>
            <w:tr w:rsidR="00935D9A">
              <w:tc>
                <w:tcPr>
                  <w:tcW w:w="1165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B-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80-82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D-</w:t>
                  </w:r>
                </w:p>
              </w:tc>
              <w:tc>
                <w:tcPr>
                  <w:tcW w:w="990" w:type="dxa"/>
                </w:tcPr>
                <w:p w:rsidR="00935D9A" w:rsidRDefault="00587EC2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60-62</w:t>
                  </w:r>
                </w:p>
              </w:tc>
            </w:tr>
          </w:tbl>
          <w:p w:rsidR="00935D9A" w:rsidRDefault="00935D9A">
            <w:pPr>
              <w:spacing w:after="0" w:line="240" w:lineRule="auto"/>
              <w:jc w:val="both"/>
            </w:pPr>
          </w:p>
          <w:p w:rsidR="00935D9A" w:rsidRDefault="00935D9A">
            <w:pPr>
              <w:spacing w:after="0" w:line="240" w:lineRule="auto"/>
              <w:jc w:val="both"/>
            </w:pPr>
          </w:p>
        </w:tc>
        <w:tc>
          <w:tcPr>
            <w:tcW w:w="4898" w:type="dxa"/>
            <w:gridSpan w:val="3"/>
          </w:tcPr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Contact Information:</w:t>
            </w:r>
          </w:p>
          <w:p w:rsidR="00935D9A" w:rsidRDefault="00935D9A">
            <w:pPr>
              <w:spacing w:after="0" w:line="240" w:lineRule="auto"/>
              <w:jc w:val="both"/>
            </w:pPr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Teacher Name:  Mrs. Jodi Franke</w:t>
            </w:r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Teacher Email:  frankej@bdusd.org</w:t>
            </w:r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Teacher Phone:  920-885-7520 X 2187</w:t>
            </w:r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Teacher Website:   </w:t>
            </w:r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http://www.beaverdam.k12.wi.us/faculty/frankej</w:t>
            </w:r>
          </w:p>
          <w:p w:rsidR="00935D9A" w:rsidRDefault="00935D9A">
            <w:pPr>
              <w:spacing w:after="0" w:line="240" w:lineRule="auto"/>
              <w:jc w:val="both"/>
            </w:pPr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Beaver Dam High School</w:t>
            </w:r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500 Gould St.</w:t>
            </w:r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Beaver Dam, WI 53916</w:t>
            </w:r>
          </w:p>
          <w:p w:rsidR="00935D9A" w:rsidRDefault="00587EC2">
            <w:pPr>
              <w:spacing w:after="0" w:line="240" w:lineRule="auto"/>
              <w:jc w:val="both"/>
            </w:pPr>
            <w:hyperlink r:id="rId7">
              <w:r>
                <w:rPr>
                  <w:rFonts w:ascii="Garamond" w:eastAsia="Garamond" w:hAnsi="Garamond" w:cs="Garamond"/>
                  <w:color w:val="0000FF"/>
                  <w:sz w:val="24"/>
                  <w:szCs w:val="24"/>
                  <w:u w:val="single"/>
                </w:rPr>
                <w:t>www.beaverdam.k12.wi.us</w:t>
              </w:r>
            </w:hyperlink>
            <w:hyperlink r:id="rId8"/>
          </w:p>
          <w:p w:rsidR="00935D9A" w:rsidRDefault="00587EC2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(920)885-7520</w:t>
            </w:r>
          </w:p>
        </w:tc>
      </w:tr>
    </w:tbl>
    <w:p w:rsidR="00935D9A" w:rsidRDefault="00935D9A"/>
    <w:sectPr w:rsidR="00935D9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263"/>
    <w:multiLevelType w:val="multilevel"/>
    <w:tmpl w:val="5A5601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7DD5E3F"/>
    <w:multiLevelType w:val="multilevel"/>
    <w:tmpl w:val="A2BA35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3361E88"/>
    <w:multiLevelType w:val="multilevel"/>
    <w:tmpl w:val="12DCFC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935D9A"/>
    <w:rsid w:val="00587EC2"/>
    <w:rsid w:val="009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verdam.k12.wi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averdam.k12.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Franke</dc:creator>
  <cp:lastModifiedBy>Windows User</cp:lastModifiedBy>
  <cp:revision>2</cp:revision>
  <dcterms:created xsi:type="dcterms:W3CDTF">2016-08-31T17:35:00Z</dcterms:created>
  <dcterms:modified xsi:type="dcterms:W3CDTF">2016-08-31T17:35:00Z</dcterms:modified>
</cp:coreProperties>
</file>